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Аналитическая справка </w:t>
      </w:r>
    </w:p>
    <w:p w:rsidR="00D5568C" w:rsidRP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568C" w:rsidRPr="00D5568C" w:rsidRDefault="00D5568C" w:rsidP="00D556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В соответствии с законодательством РК в «КГУ Ленинградский сельскохозяйственный колледж» </w:t>
      </w:r>
      <w:r w:rsidR="006B0EC1">
        <w:rPr>
          <w:rFonts w:ascii="Times New Roman" w:hAnsi="Times New Roman" w:cs="Times New Roman"/>
          <w:sz w:val="32"/>
          <w:szCs w:val="32"/>
        </w:rPr>
        <w:t xml:space="preserve"> за период с </w:t>
      </w:r>
      <w:r w:rsidR="00E43206">
        <w:rPr>
          <w:rFonts w:ascii="Times New Roman" w:hAnsi="Times New Roman" w:cs="Times New Roman"/>
          <w:sz w:val="32"/>
          <w:szCs w:val="32"/>
        </w:rPr>
        <w:t>января по март</w:t>
      </w:r>
      <w:r w:rsidRPr="00D5568C">
        <w:rPr>
          <w:rFonts w:ascii="Times New Roman" w:hAnsi="Times New Roman" w:cs="Times New Roman"/>
          <w:sz w:val="32"/>
          <w:szCs w:val="32"/>
        </w:rPr>
        <w:t xml:space="preserve"> </w:t>
      </w:r>
      <w:r w:rsidR="00E43206">
        <w:rPr>
          <w:rFonts w:ascii="Times New Roman" w:hAnsi="Times New Roman" w:cs="Times New Roman"/>
          <w:sz w:val="32"/>
          <w:szCs w:val="32"/>
        </w:rPr>
        <w:t xml:space="preserve"> </w:t>
      </w:r>
      <w:r w:rsidRPr="00D5568C">
        <w:rPr>
          <w:rFonts w:ascii="Times New Roman" w:hAnsi="Times New Roman" w:cs="Times New Roman"/>
          <w:sz w:val="32"/>
          <w:szCs w:val="32"/>
        </w:rPr>
        <w:t>2021-2022 учебного года  оказывались  следующие государственные услуги: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1. </w:t>
      </w:r>
      <w:hyperlink r:id="rId5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Прием документов в организации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="006B0EC1">
        <w:rPr>
          <w:rFonts w:ascii="Times New Roman" w:hAnsi="Times New Roman" w:cs="Times New Roman"/>
          <w:sz w:val="32"/>
          <w:szCs w:val="32"/>
        </w:rPr>
        <w:t xml:space="preserve"> - 5</w:t>
      </w:r>
      <w:r w:rsidRPr="00D5568C">
        <w:rPr>
          <w:rFonts w:ascii="Times New Roman" w:hAnsi="Times New Roman" w:cs="Times New Roman"/>
          <w:sz w:val="32"/>
          <w:szCs w:val="32"/>
        </w:rPr>
        <w:t xml:space="preserve"> документов;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2. </w:t>
      </w:r>
      <w:hyperlink r:id="rId6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Предоставление  бесплатного одноразового горячего питания  всем студентам  КГУ «Ленинградский сельскохозяйственный колледж 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3. </w:t>
      </w:r>
      <w:hyperlink r:id="rId7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Предоставление общежития </w:t>
        </w:r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обучающимся</w:t>
        </w:r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в организациях технического и профессионального образования»</w:t>
        </w:r>
      </w:hyperlink>
      <w:r w:rsidR="006B0EC1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4. </w:t>
      </w:r>
      <w:hyperlink r:id="rId8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Выдача дубликатов документов о техническом и профессиональном образовании»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5. </w:t>
      </w:r>
      <w:hyperlink r:id="rId9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Выдача справки лицам, не завершившим </w:t>
        </w:r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техническое-профессиональное</w:t>
        </w:r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послесреднее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образование»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6. </w:t>
      </w:r>
      <w:hyperlink r:id="rId10" w:history="1"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</w:t>
      </w:r>
      <w:r w:rsidR="00622F1C">
        <w:rPr>
          <w:rFonts w:ascii="Times New Roman" w:hAnsi="Times New Roman" w:cs="Times New Roman"/>
          <w:sz w:val="32"/>
          <w:szCs w:val="32"/>
        </w:rPr>
        <w:t xml:space="preserve"> </w:t>
      </w:r>
      <w:r w:rsidR="00730B75">
        <w:rPr>
          <w:rFonts w:ascii="Times New Roman" w:hAnsi="Times New Roman" w:cs="Times New Roman"/>
          <w:sz w:val="32"/>
          <w:szCs w:val="32"/>
        </w:rPr>
        <w:t xml:space="preserve"> 5 </w:t>
      </w:r>
      <w:bookmarkStart w:id="0" w:name="_GoBack"/>
      <w:bookmarkEnd w:id="0"/>
      <w:r w:rsidR="00622F1C">
        <w:rPr>
          <w:rFonts w:ascii="Times New Roman" w:hAnsi="Times New Roman" w:cs="Times New Roman"/>
          <w:sz w:val="32"/>
          <w:szCs w:val="32"/>
        </w:rPr>
        <w:t>студента</w:t>
      </w:r>
      <w:r w:rsidRPr="00D5568C"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7. </w:t>
      </w:r>
      <w:hyperlink r:id="rId11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</w:t>
      </w:r>
      <w:r w:rsidR="006B0EC1">
        <w:rPr>
          <w:rFonts w:ascii="Times New Roman" w:hAnsi="Times New Roman" w:cs="Times New Roman"/>
          <w:sz w:val="32"/>
          <w:szCs w:val="32"/>
        </w:rPr>
        <w:t>0</w:t>
      </w:r>
      <w:r w:rsidRPr="00D5568C">
        <w:rPr>
          <w:rFonts w:ascii="Times New Roman" w:hAnsi="Times New Roman" w:cs="Times New Roman"/>
          <w:sz w:val="32"/>
          <w:szCs w:val="32"/>
        </w:rPr>
        <w:t>.</w:t>
      </w:r>
    </w:p>
    <w:p w:rsidR="00240CB3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240CB3" w:rsidRPr="00D5568C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4D3710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Ответственный: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Бекжанова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С.Г.</w:t>
      </w:r>
    </w:p>
    <w:p w:rsidR="00240CB3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87154631594</w:t>
      </w:r>
    </w:p>
    <w:p w:rsidR="00240CB3" w:rsidRPr="00D5568C" w:rsidRDefault="00240CB3">
      <w:pPr>
        <w:rPr>
          <w:rFonts w:ascii="Times New Roman" w:hAnsi="Times New Roman" w:cs="Times New Roman"/>
          <w:sz w:val="32"/>
          <w:szCs w:val="32"/>
        </w:rPr>
      </w:pPr>
    </w:p>
    <w:sectPr w:rsidR="00240CB3" w:rsidRPr="00D5568C" w:rsidSect="00D5568C">
      <w:pgSz w:w="11906" w:h="16838" w:code="9"/>
      <w:pgMar w:top="720" w:right="720" w:bottom="96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8C"/>
    <w:rsid w:val="000D7C90"/>
    <w:rsid w:val="00225D46"/>
    <w:rsid w:val="00240CB3"/>
    <w:rsid w:val="004D3710"/>
    <w:rsid w:val="00622F1C"/>
    <w:rsid w:val="006B0EC1"/>
    <w:rsid w:val="00730B75"/>
    <w:rsid w:val="0081175E"/>
    <w:rsid w:val="00D5568C"/>
    <w:rsid w:val="00E4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ollsemey.kz/wp-content/uploads/2018/12/Standart-gosudarstvennoj-uslugi-Vydacha-dublikatov-dokumentov-o-tehnicheskom-i-professionalnom-obrazovani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kollsemey.kz/wp-content/uploads/2018/12/Standart-gosudarstvennoj-uslugi-Predostavlenie-obshhezhitiya-obuchayushhimsya-v-organizatsiyah-tehnicheskogo-i-professionalnogo-obrazovaniya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ollsemey.kz/wp-content/uploads/2018/12/Standart-gosudarstvennoj-uslugi.pdf" TargetMode="External"/><Relationship Id="rId11" Type="http://schemas.openxmlformats.org/officeDocument/2006/relationships/hyperlink" Target="https://pkollsemey.kz/wp-content/uploads/2018/12/122.pdf" TargetMode="External"/><Relationship Id="rId5" Type="http://schemas.openxmlformats.org/officeDocument/2006/relationships/hyperlink" Target="https://pkollsemey.kz/wp-content/uploads/2018/12/Standart-gosudarstvennoj-uslugi-Priem-dokumentov-v-organizatsii-tehnicheskogo-i-professionalnogo-poslesrednego-obrazovaniya-1.-Obshhie-polozheniya.pdf" TargetMode="External"/><Relationship Id="rId10" Type="http://schemas.openxmlformats.org/officeDocument/2006/relationships/hyperlink" Target="https://pkollsemey.kz/wp-content/uploads/2018/12/12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ollsemey.kz/wp-content/uploads/2018/12/Standart-gosudarstvennoj-uslugi-Vydacha-spravki-litsam-ne-zavershivshim-tehnicheskoe-professionalnoe-poslesrednee-obrazovani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User</cp:lastModifiedBy>
  <cp:revision>6</cp:revision>
  <dcterms:created xsi:type="dcterms:W3CDTF">2022-03-31T11:34:00Z</dcterms:created>
  <dcterms:modified xsi:type="dcterms:W3CDTF">2022-03-31T11:40:00Z</dcterms:modified>
</cp:coreProperties>
</file>